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01" w:rsidRDefault="006B1F01" w:rsidP="002F6C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725160" cy="907415"/>
            <wp:effectExtent l="19050" t="0" r="8890" b="0"/>
            <wp:docPr id="1" name="Picture 1" descr="C:\Users\FEHOD\Desktop\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HOD\Desktop\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F01" w:rsidRDefault="006B1F01" w:rsidP="002F6C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Industrial Visit/Field Visit</w:t>
      </w:r>
    </w:p>
    <w:p w:rsidR="00DB7B97" w:rsidRPr="002F6CC3" w:rsidRDefault="00D376D2" w:rsidP="002F6C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CC3">
        <w:rPr>
          <w:rFonts w:ascii="Times New Roman" w:hAnsi="Times New Roman" w:cs="Times New Roman"/>
          <w:b/>
          <w:sz w:val="32"/>
          <w:szCs w:val="32"/>
        </w:rPr>
        <w:t>An Informative Event Attended at IIG</w:t>
      </w:r>
    </w:p>
    <w:p w:rsidR="00D376D2" w:rsidRPr="002F6CC3" w:rsidRDefault="00D376D2">
      <w:pPr>
        <w:rPr>
          <w:rFonts w:ascii="Times New Roman" w:hAnsi="Times New Roman" w:cs="Times New Roman"/>
        </w:rPr>
      </w:pPr>
      <w:r w:rsidRPr="002F6CC3">
        <w:rPr>
          <w:rFonts w:ascii="Times New Roman" w:hAnsi="Times New Roman" w:cs="Times New Roman"/>
        </w:rPr>
        <w:t xml:space="preserve">An Industrial Visit (IV) was organized by </w:t>
      </w:r>
      <w:r w:rsidR="006B1F01">
        <w:rPr>
          <w:rFonts w:ascii="Times New Roman" w:hAnsi="Times New Roman" w:cs="Times New Roman"/>
        </w:rPr>
        <w:t xml:space="preserve">Humanities and Basic Science Department </w:t>
      </w:r>
      <w:r w:rsidR="00F16827">
        <w:rPr>
          <w:rFonts w:ascii="Times New Roman" w:hAnsi="Times New Roman" w:cs="Times New Roman"/>
        </w:rPr>
        <w:t xml:space="preserve">of </w:t>
      </w:r>
      <w:r w:rsidR="00F16827" w:rsidRPr="002F6CC3">
        <w:rPr>
          <w:rFonts w:ascii="Times New Roman" w:hAnsi="Times New Roman" w:cs="Times New Roman"/>
        </w:rPr>
        <w:t>Padmabhushan</w:t>
      </w:r>
      <w:r w:rsidRPr="002F6CC3">
        <w:rPr>
          <w:rFonts w:ascii="Times New Roman" w:hAnsi="Times New Roman" w:cs="Times New Roman"/>
        </w:rPr>
        <w:t xml:space="preserve"> Vasant Dada Patil Pratishthan’s College of Engineering (PVPPCOE)</w:t>
      </w:r>
      <w:r w:rsidR="006B1F01">
        <w:rPr>
          <w:rFonts w:ascii="Times New Roman" w:hAnsi="Times New Roman" w:cs="Times New Roman"/>
        </w:rPr>
        <w:t xml:space="preserve"> a</w:t>
      </w:r>
      <w:r w:rsidRPr="002F6CC3">
        <w:rPr>
          <w:rFonts w:ascii="Times New Roman" w:hAnsi="Times New Roman" w:cs="Times New Roman"/>
        </w:rPr>
        <w:t>t India</w:t>
      </w:r>
      <w:r w:rsidR="006B1F01">
        <w:rPr>
          <w:rFonts w:ascii="Times New Roman" w:hAnsi="Times New Roman" w:cs="Times New Roman"/>
        </w:rPr>
        <w:t>n</w:t>
      </w:r>
      <w:r w:rsidRPr="002F6CC3">
        <w:rPr>
          <w:rFonts w:ascii="Times New Roman" w:hAnsi="Times New Roman" w:cs="Times New Roman"/>
        </w:rPr>
        <w:t xml:space="preserve"> </w:t>
      </w:r>
      <w:r w:rsidR="006B1F01">
        <w:rPr>
          <w:rFonts w:ascii="Times New Roman" w:hAnsi="Times New Roman" w:cs="Times New Roman"/>
        </w:rPr>
        <w:t>I</w:t>
      </w:r>
      <w:r w:rsidRPr="002F6CC3">
        <w:rPr>
          <w:rFonts w:ascii="Times New Roman" w:hAnsi="Times New Roman" w:cs="Times New Roman"/>
        </w:rPr>
        <w:t xml:space="preserve">nstitute of Geomagnetism (IIG). Panvel on </w:t>
      </w:r>
      <w:r w:rsidR="00DF3FFF">
        <w:rPr>
          <w:rFonts w:ascii="Times New Roman" w:hAnsi="Times New Roman" w:cs="Times New Roman"/>
        </w:rPr>
        <w:t>15</w:t>
      </w:r>
      <w:r w:rsidRPr="002F6CC3">
        <w:rPr>
          <w:rFonts w:ascii="Times New Roman" w:hAnsi="Times New Roman" w:cs="Times New Roman"/>
          <w:vertAlign w:val="superscript"/>
        </w:rPr>
        <w:t>th</w:t>
      </w:r>
      <w:r w:rsidRPr="002F6CC3">
        <w:rPr>
          <w:rFonts w:ascii="Times New Roman" w:hAnsi="Times New Roman" w:cs="Times New Roman"/>
        </w:rPr>
        <w:t xml:space="preserve"> </w:t>
      </w:r>
      <w:r w:rsidR="00DF3FFF">
        <w:rPr>
          <w:rFonts w:ascii="Times New Roman" w:hAnsi="Times New Roman" w:cs="Times New Roman"/>
        </w:rPr>
        <w:t>Oc</w:t>
      </w:r>
      <w:r w:rsidRPr="002F6CC3">
        <w:rPr>
          <w:rFonts w:ascii="Times New Roman" w:hAnsi="Times New Roman" w:cs="Times New Roman"/>
        </w:rPr>
        <w:t>t. 201</w:t>
      </w:r>
      <w:r w:rsidR="00DF3FFF">
        <w:rPr>
          <w:rFonts w:ascii="Times New Roman" w:hAnsi="Times New Roman" w:cs="Times New Roman"/>
        </w:rPr>
        <w:t>9</w:t>
      </w:r>
      <w:r w:rsidRPr="002F6CC3">
        <w:rPr>
          <w:rFonts w:ascii="Times New Roman" w:hAnsi="Times New Roman" w:cs="Times New Roman"/>
        </w:rPr>
        <w:t xml:space="preserve"> between 9:30 am and 4:00 pm</w:t>
      </w:r>
      <w:r w:rsidR="00265D40">
        <w:rPr>
          <w:rFonts w:ascii="Times New Roman" w:hAnsi="Times New Roman" w:cs="Times New Roman"/>
        </w:rPr>
        <w:t xml:space="preserve"> as a part of Induction program</w:t>
      </w:r>
      <w:r w:rsidRPr="002F6CC3">
        <w:rPr>
          <w:rFonts w:ascii="Times New Roman" w:hAnsi="Times New Roman" w:cs="Times New Roman"/>
        </w:rPr>
        <w:t>. 1</w:t>
      </w:r>
      <w:r w:rsidR="00DF3FFF">
        <w:rPr>
          <w:rFonts w:ascii="Times New Roman" w:hAnsi="Times New Roman" w:cs="Times New Roman"/>
        </w:rPr>
        <w:t>68</w:t>
      </w:r>
      <w:r w:rsidRPr="002F6CC3">
        <w:rPr>
          <w:rFonts w:ascii="Times New Roman" w:hAnsi="Times New Roman" w:cs="Times New Roman"/>
        </w:rPr>
        <w:t xml:space="preserve"> students of PVPPCOE reported at IIG, along with teachers of first year. Several college along with the PVPPCOE, from the vicinity participated.</w:t>
      </w:r>
    </w:p>
    <w:p w:rsidR="00056F8B" w:rsidRPr="002F6CC3" w:rsidRDefault="00D376D2">
      <w:pPr>
        <w:rPr>
          <w:rFonts w:ascii="Times New Roman" w:hAnsi="Times New Roman" w:cs="Times New Roman"/>
        </w:rPr>
      </w:pPr>
      <w:r w:rsidRPr="002F6CC3">
        <w:rPr>
          <w:rFonts w:ascii="Times New Roman" w:hAnsi="Times New Roman" w:cs="Times New Roman"/>
        </w:rPr>
        <w:t xml:space="preserve">The event began with an informative seminar which was portraying all the relevant concept of geomagnetism. </w:t>
      </w:r>
      <w:r w:rsidR="006B1F01">
        <w:rPr>
          <w:rFonts w:ascii="Times New Roman" w:hAnsi="Times New Roman" w:cs="Times New Roman"/>
        </w:rPr>
        <w:t>A</w:t>
      </w:r>
      <w:r w:rsidR="00056F8B" w:rsidRPr="002F6CC3">
        <w:rPr>
          <w:rFonts w:ascii="Times New Roman" w:hAnsi="Times New Roman" w:cs="Times New Roman"/>
        </w:rPr>
        <w:t xml:space="preserve">dvanced audio-visual techniques </w:t>
      </w:r>
      <w:r w:rsidR="006B1F01">
        <w:rPr>
          <w:rFonts w:ascii="Times New Roman" w:hAnsi="Times New Roman" w:cs="Times New Roman"/>
        </w:rPr>
        <w:t xml:space="preserve">were used in the seminar </w:t>
      </w:r>
      <w:r w:rsidR="00056F8B" w:rsidRPr="002F6CC3">
        <w:rPr>
          <w:rFonts w:ascii="Times New Roman" w:hAnsi="Times New Roman" w:cs="Times New Roman"/>
        </w:rPr>
        <w:t xml:space="preserve">to enlighten all the significant points related to geomagnetism and astronomy. </w:t>
      </w:r>
      <w:r w:rsidR="006B1F01" w:rsidRPr="002F6CC3">
        <w:rPr>
          <w:rFonts w:ascii="Times New Roman" w:hAnsi="Times New Roman" w:cs="Times New Roman"/>
        </w:rPr>
        <w:t>Satisfactory</w:t>
      </w:r>
      <w:r w:rsidR="00056F8B" w:rsidRPr="002F6CC3">
        <w:rPr>
          <w:rFonts w:ascii="Times New Roman" w:hAnsi="Times New Roman" w:cs="Times New Roman"/>
        </w:rPr>
        <w:t xml:space="preserve"> answers </w:t>
      </w:r>
      <w:r w:rsidR="006B1F01">
        <w:rPr>
          <w:rFonts w:ascii="Times New Roman" w:hAnsi="Times New Roman" w:cs="Times New Roman"/>
        </w:rPr>
        <w:t xml:space="preserve">were given </w:t>
      </w:r>
      <w:r w:rsidR="00056F8B" w:rsidRPr="002F6CC3">
        <w:rPr>
          <w:rFonts w:ascii="Times New Roman" w:hAnsi="Times New Roman" w:cs="Times New Roman"/>
        </w:rPr>
        <w:t xml:space="preserve">to all the </w:t>
      </w:r>
      <w:r w:rsidR="006B1F01">
        <w:rPr>
          <w:rFonts w:ascii="Times New Roman" w:hAnsi="Times New Roman" w:cs="Times New Roman"/>
        </w:rPr>
        <w:t>queries raised by students</w:t>
      </w:r>
      <w:r w:rsidR="00056F8B" w:rsidRPr="002F6CC3">
        <w:rPr>
          <w:rFonts w:ascii="Times New Roman" w:hAnsi="Times New Roman" w:cs="Times New Roman"/>
        </w:rPr>
        <w:t xml:space="preserve"> </w:t>
      </w:r>
    </w:p>
    <w:p w:rsidR="00056F8B" w:rsidRPr="002F6CC3" w:rsidRDefault="00056F8B">
      <w:pPr>
        <w:rPr>
          <w:rFonts w:ascii="Times New Roman" w:hAnsi="Times New Roman" w:cs="Times New Roman"/>
        </w:rPr>
      </w:pPr>
      <w:r w:rsidRPr="002F6CC3">
        <w:rPr>
          <w:rFonts w:ascii="Times New Roman" w:hAnsi="Times New Roman" w:cs="Times New Roman"/>
        </w:rPr>
        <w:t xml:space="preserve">After the seminar, </w:t>
      </w:r>
      <w:r w:rsidR="006B1F01" w:rsidRPr="002F6CC3">
        <w:rPr>
          <w:rFonts w:ascii="Times New Roman" w:hAnsi="Times New Roman" w:cs="Times New Roman"/>
        </w:rPr>
        <w:t>the event</w:t>
      </w:r>
      <w:r w:rsidRPr="002F6CC3">
        <w:rPr>
          <w:rFonts w:ascii="Times New Roman" w:hAnsi="Times New Roman" w:cs="Times New Roman"/>
        </w:rPr>
        <w:t xml:space="preserve"> continued with the wonderful prospects, posters all exhibiting innovative and novel ideas for the projects and posters also highlighted and covered all the essential points related to global positioning </w:t>
      </w:r>
      <w:r w:rsidR="006B1F01" w:rsidRPr="002F6CC3">
        <w:rPr>
          <w:rFonts w:ascii="Times New Roman" w:hAnsi="Times New Roman" w:cs="Times New Roman"/>
        </w:rPr>
        <w:t>system (</w:t>
      </w:r>
      <w:r w:rsidRPr="002F6CC3">
        <w:rPr>
          <w:rFonts w:ascii="Times New Roman" w:hAnsi="Times New Roman" w:cs="Times New Roman"/>
        </w:rPr>
        <w:t>GPS) evil consequences of harmful radiations emitted by the s</w:t>
      </w:r>
      <w:r w:rsidR="006B1F01">
        <w:rPr>
          <w:rFonts w:ascii="Times New Roman" w:hAnsi="Times New Roman" w:cs="Times New Roman"/>
        </w:rPr>
        <w:t>u</w:t>
      </w:r>
      <w:r w:rsidRPr="002F6CC3">
        <w:rPr>
          <w:rFonts w:ascii="Times New Roman" w:hAnsi="Times New Roman" w:cs="Times New Roman"/>
        </w:rPr>
        <w:t>n and many more.</w:t>
      </w:r>
    </w:p>
    <w:p w:rsidR="002F0194" w:rsidRPr="002F6CC3" w:rsidRDefault="00056F8B">
      <w:pPr>
        <w:rPr>
          <w:rFonts w:ascii="Times New Roman" w:hAnsi="Times New Roman" w:cs="Times New Roman"/>
        </w:rPr>
      </w:pPr>
      <w:r w:rsidRPr="002F6CC3">
        <w:rPr>
          <w:rFonts w:ascii="Times New Roman" w:hAnsi="Times New Roman" w:cs="Times New Roman"/>
        </w:rPr>
        <w:t xml:space="preserve">After the poster </w:t>
      </w:r>
      <w:r w:rsidR="006B1F01" w:rsidRPr="002F6CC3">
        <w:rPr>
          <w:rFonts w:ascii="Times New Roman" w:hAnsi="Times New Roman" w:cs="Times New Roman"/>
        </w:rPr>
        <w:t>presentations</w:t>
      </w:r>
      <w:r w:rsidR="00265D40">
        <w:rPr>
          <w:rFonts w:ascii="Times New Roman" w:hAnsi="Times New Roman" w:cs="Times New Roman"/>
        </w:rPr>
        <w:t>,</w:t>
      </w:r>
      <w:r w:rsidR="006B1F01" w:rsidRPr="002F6CC3">
        <w:rPr>
          <w:rFonts w:ascii="Times New Roman" w:hAnsi="Times New Roman" w:cs="Times New Roman"/>
        </w:rPr>
        <w:t xml:space="preserve"> there</w:t>
      </w:r>
      <w:r w:rsidR="00265D40">
        <w:rPr>
          <w:rFonts w:ascii="Times New Roman" w:hAnsi="Times New Roman" w:cs="Times New Roman"/>
        </w:rPr>
        <w:t xml:space="preserve"> was</w:t>
      </w:r>
      <w:r w:rsidRPr="002F6CC3">
        <w:rPr>
          <w:rFonts w:ascii="Times New Roman" w:hAnsi="Times New Roman" w:cs="Times New Roman"/>
        </w:rPr>
        <w:t xml:space="preserve"> exciting</w:t>
      </w:r>
      <w:r w:rsidR="00265D40">
        <w:rPr>
          <w:rFonts w:ascii="Times New Roman" w:hAnsi="Times New Roman" w:cs="Times New Roman"/>
        </w:rPr>
        <w:t xml:space="preserve"> quiz</w:t>
      </w:r>
      <w:r w:rsidRPr="002F6CC3">
        <w:rPr>
          <w:rFonts w:ascii="Times New Roman" w:hAnsi="Times New Roman" w:cs="Times New Roman"/>
        </w:rPr>
        <w:t xml:space="preserve"> competition college students. </w:t>
      </w:r>
      <w:r w:rsidR="002F0194" w:rsidRPr="002F6CC3">
        <w:rPr>
          <w:rFonts w:ascii="Times New Roman" w:hAnsi="Times New Roman" w:cs="Times New Roman"/>
        </w:rPr>
        <w:t>Enthusiastic participation was observed from the PVPPCOE students. The PVPPCOE students won 1</w:t>
      </w:r>
      <w:r w:rsidR="002F0194" w:rsidRPr="002F6CC3">
        <w:rPr>
          <w:rFonts w:ascii="Times New Roman" w:hAnsi="Times New Roman" w:cs="Times New Roman"/>
          <w:vertAlign w:val="superscript"/>
        </w:rPr>
        <w:t>st</w:t>
      </w:r>
      <w:r w:rsidR="002F0194" w:rsidRPr="002F6CC3">
        <w:rPr>
          <w:rFonts w:ascii="Times New Roman" w:hAnsi="Times New Roman" w:cs="Times New Roman"/>
        </w:rPr>
        <w:t xml:space="preserve"> Prize in </w:t>
      </w:r>
      <w:r w:rsidR="00F16827" w:rsidRPr="002F6CC3">
        <w:rPr>
          <w:rFonts w:ascii="Times New Roman" w:hAnsi="Times New Roman" w:cs="Times New Roman"/>
        </w:rPr>
        <w:t>Quiz;</w:t>
      </w:r>
      <w:r w:rsidR="002F0194" w:rsidRPr="002F6CC3">
        <w:rPr>
          <w:rFonts w:ascii="Times New Roman" w:hAnsi="Times New Roman" w:cs="Times New Roman"/>
        </w:rPr>
        <w:t xml:space="preserve"> There was a sense of jubilation amongst the students. The cheering and applause </w:t>
      </w:r>
      <w:r w:rsidR="006B1F01" w:rsidRPr="002F6CC3">
        <w:rPr>
          <w:rFonts w:ascii="Times New Roman" w:hAnsi="Times New Roman" w:cs="Times New Roman"/>
        </w:rPr>
        <w:t>took minutes</w:t>
      </w:r>
      <w:r w:rsidR="002F0194" w:rsidRPr="002F6CC3">
        <w:rPr>
          <w:rFonts w:ascii="Times New Roman" w:hAnsi="Times New Roman" w:cs="Times New Roman"/>
        </w:rPr>
        <w:t xml:space="preserve"> to abate.</w:t>
      </w:r>
      <w:r w:rsidR="00405E70">
        <w:rPr>
          <w:rFonts w:ascii="Times New Roman" w:hAnsi="Times New Roman" w:cs="Times New Roman"/>
        </w:rPr>
        <w:t xml:space="preserve"> It was indeed a proud moment for PVPP</w:t>
      </w:r>
      <w:r w:rsidR="006B1F01">
        <w:rPr>
          <w:rFonts w:ascii="Times New Roman" w:hAnsi="Times New Roman" w:cs="Times New Roman"/>
        </w:rPr>
        <w:t>.</w:t>
      </w:r>
      <w:r w:rsidR="00405E70">
        <w:rPr>
          <w:rFonts w:ascii="Times New Roman" w:hAnsi="Times New Roman" w:cs="Times New Roman"/>
        </w:rPr>
        <w:t xml:space="preserve"> The winners of the quiz were given complimentary books authored by eminent personalities. </w:t>
      </w:r>
      <w:r w:rsidR="006B1F01">
        <w:rPr>
          <w:rFonts w:ascii="Times New Roman" w:hAnsi="Times New Roman" w:cs="Times New Roman"/>
        </w:rPr>
        <w:t>E</w:t>
      </w:r>
      <w:r w:rsidR="002F0194" w:rsidRPr="002F6CC3">
        <w:rPr>
          <w:rFonts w:ascii="Times New Roman" w:hAnsi="Times New Roman" w:cs="Times New Roman"/>
        </w:rPr>
        <w:t xml:space="preserve">very participant was given a </w:t>
      </w:r>
      <w:r w:rsidR="00405E70" w:rsidRPr="002F6CC3">
        <w:rPr>
          <w:rFonts w:ascii="Times New Roman" w:hAnsi="Times New Roman" w:cs="Times New Roman"/>
        </w:rPr>
        <w:t>certificate</w:t>
      </w:r>
      <w:r w:rsidR="00405E70">
        <w:rPr>
          <w:rFonts w:ascii="Times New Roman" w:hAnsi="Times New Roman" w:cs="Times New Roman"/>
        </w:rPr>
        <w:t xml:space="preserve"> as a token of appreciation.</w:t>
      </w:r>
      <w:r w:rsidR="002F0194" w:rsidRPr="002F6CC3">
        <w:rPr>
          <w:rFonts w:ascii="Times New Roman" w:hAnsi="Times New Roman" w:cs="Times New Roman"/>
        </w:rPr>
        <w:t xml:space="preserve"> </w:t>
      </w:r>
    </w:p>
    <w:p w:rsidR="00D376D2" w:rsidRDefault="002F0194">
      <w:pPr>
        <w:rPr>
          <w:rFonts w:ascii="Times New Roman" w:hAnsi="Times New Roman" w:cs="Times New Roman"/>
        </w:rPr>
      </w:pPr>
      <w:r w:rsidRPr="002F6CC3">
        <w:rPr>
          <w:rFonts w:ascii="Times New Roman" w:hAnsi="Times New Roman" w:cs="Times New Roman"/>
        </w:rPr>
        <w:t>“The Industrial visit was found to be very fruitful.</w:t>
      </w:r>
      <w:r w:rsidR="00056F8B" w:rsidRPr="002F6CC3">
        <w:rPr>
          <w:rFonts w:ascii="Times New Roman" w:hAnsi="Times New Roman" w:cs="Times New Roman"/>
        </w:rPr>
        <w:t xml:space="preserve"> </w:t>
      </w:r>
    </w:p>
    <w:p w:rsidR="00072AEC" w:rsidRDefault="00136D68" w:rsidP="00136D68">
      <w:pPr>
        <w:tabs>
          <w:tab w:val="left" w:pos="77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65D40" w:rsidRDefault="00072AEC" w:rsidP="00072AEC">
      <w:pPr>
        <w:tabs>
          <w:tab w:val="left" w:pos="72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Mrs Neeta Vanage</w:t>
      </w:r>
      <w:r>
        <w:rPr>
          <w:rFonts w:ascii="Times New Roman" w:hAnsi="Times New Roman" w:cs="Times New Roman"/>
        </w:rPr>
        <w:tab/>
      </w:r>
    </w:p>
    <w:p w:rsidR="00072AEC" w:rsidRDefault="00072AEC" w:rsidP="00072AEC">
      <w:pPr>
        <w:tabs>
          <w:tab w:val="left" w:pos="72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Mrs Vibhavari Kulkarni</w:t>
      </w:r>
    </w:p>
    <w:p w:rsidR="00265D40" w:rsidRDefault="00072AEC" w:rsidP="00072AEC">
      <w:pPr>
        <w:tabs>
          <w:tab w:val="left" w:pos="72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Coordinator</w:t>
      </w:r>
      <w:r>
        <w:rPr>
          <w:rFonts w:ascii="Times New Roman" w:hAnsi="Times New Roman" w:cs="Times New Roman"/>
        </w:rPr>
        <w:tab/>
      </w:r>
    </w:p>
    <w:p w:rsidR="00265D40" w:rsidRDefault="00265D40" w:rsidP="00072AEC">
      <w:pPr>
        <w:tabs>
          <w:tab w:val="left" w:pos="7232"/>
        </w:tabs>
        <w:rPr>
          <w:rFonts w:ascii="Times New Roman" w:hAnsi="Times New Roman" w:cs="Times New Roman"/>
        </w:rPr>
      </w:pPr>
    </w:p>
    <w:p w:rsidR="00265D40" w:rsidRDefault="00265D40" w:rsidP="00072AEC">
      <w:pPr>
        <w:tabs>
          <w:tab w:val="left" w:pos="72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Namdev More</w:t>
      </w:r>
    </w:p>
    <w:p w:rsidR="00072AEC" w:rsidRDefault="00072AEC" w:rsidP="00072AEC">
      <w:pPr>
        <w:tabs>
          <w:tab w:val="left" w:pos="72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HOD,</w:t>
      </w:r>
      <w:r w:rsidR="00265D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HBS</w:t>
      </w:r>
    </w:p>
    <w:p w:rsidR="00AF27F6" w:rsidRDefault="00B8781F" w:rsidP="00072AEC">
      <w:pPr>
        <w:tabs>
          <w:tab w:val="left" w:pos="723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</w:t>
      </w:r>
      <w:r w:rsidR="00AF27F6" w:rsidRPr="00260D3C">
        <w:rPr>
          <w:rFonts w:ascii="Times New Roman" w:hAnsi="Times New Roman" w:cs="Times New Roman"/>
          <w:b/>
          <w:sz w:val="36"/>
          <w:szCs w:val="36"/>
        </w:rPr>
        <w:t>Photo Gallery</w:t>
      </w:r>
    </w:p>
    <w:p w:rsidR="00AF27F6" w:rsidRDefault="00260D3C" w:rsidP="00260D3C">
      <w:pPr>
        <w:tabs>
          <w:tab w:val="left" w:pos="370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 October 2019</w:t>
      </w:r>
    </w:p>
    <w:p w:rsidR="00F01EDC" w:rsidRDefault="00F01EDC" w:rsidP="00E55D91">
      <w:pPr>
        <w:tabs>
          <w:tab w:val="left" w:pos="7232"/>
        </w:tabs>
        <w:rPr>
          <w:rFonts w:ascii="Times New Roman" w:hAnsi="Times New Roman" w:cs="Times New Roman"/>
        </w:rPr>
      </w:pPr>
    </w:p>
    <w:p w:rsidR="00622DFC" w:rsidRDefault="00622DFC" w:rsidP="00E55D91">
      <w:pPr>
        <w:tabs>
          <w:tab w:val="left" w:pos="72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456813" cy="2422477"/>
            <wp:effectExtent l="19050" t="0" r="1137" b="0"/>
            <wp:docPr id="8" name="Picture 2" descr="C:\Users\FEHOD\Downloads\IMG-20191015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HOD\Downloads\IMG-20191015-WA005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721" cy="242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827" w:rsidRDefault="00F16827" w:rsidP="00E55D91">
      <w:pPr>
        <w:tabs>
          <w:tab w:val="left" w:pos="7232"/>
        </w:tabs>
        <w:rPr>
          <w:rFonts w:ascii="Times New Roman" w:hAnsi="Times New Roman" w:cs="Times New Roman"/>
        </w:rPr>
      </w:pPr>
    </w:p>
    <w:p w:rsidR="00F16827" w:rsidRDefault="00F16827" w:rsidP="00E55D91">
      <w:pPr>
        <w:tabs>
          <w:tab w:val="left" w:pos="7232"/>
        </w:tabs>
        <w:rPr>
          <w:rFonts w:ascii="Times New Roman" w:hAnsi="Times New Roman" w:cs="Times New Roman"/>
        </w:rPr>
      </w:pPr>
    </w:p>
    <w:p w:rsidR="00F16827" w:rsidRDefault="00F16827" w:rsidP="00E55D91">
      <w:pPr>
        <w:tabs>
          <w:tab w:val="left" w:pos="7232"/>
        </w:tabs>
        <w:rPr>
          <w:rFonts w:ascii="Times New Roman" w:hAnsi="Times New Roman" w:cs="Times New Roman"/>
        </w:rPr>
      </w:pPr>
    </w:p>
    <w:p w:rsidR="00F16827" w:rsidRDefault="00F16827" w:rsidP="00E55D91">
      <w:pPr>
        <w:tabs>
          <w:tab w:val="left" w:pos="7232"/>
        </w:tabs>
        <w:rPr>
          <w:rFonts w:ascii="Times New Roman" w:hAnsi="Times New Roman" w:cs="Times New Roman"/>
        </w:rPr>
      </w:pPr>
    </w:p>
    <w:p w:rsidR="00622DFC" w:rsidRDefault="00622DFC" w:rsidP="00E55D91">
      <w:pPr>
        <w:tabs>
          <w:tab w:val="left" w:pos="7232"/>
        </w:tabs>
        <w:rPr>
          <w:rFonts w:ascii="Times New Roman" w:hAnsi="Times New Roman" w:cs="Times New Roman"/>
        </w:rPr>
      </w:pPr>
    </w:p>
    <w:p w:rsidR="00622DFC" w:rsidRDefault="00622DFC" w:rsidP="00E55D91">
      <w:pPr>
        <w:tabs>
          <w:tab w:val="left" w:pos="72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982762" cy="1766281"/>
            <wp:effectExtent l="19050" t="0" r="8088" b="0"/>
            <wp:docPr id="9" name="Picture 3" descr="C:\Users\FEHOD\Downloads\IMG-2019102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HOD\Downloads\IMG-20191029-WA0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638" cy="17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0D3C">
        <w:rPr>
          <w:rFonts w:ascii="Times New Roman" w:hAnsi="Times New Roman" w:cs="Times New Roman"/>
          <w:noProof/>
        </w:rPr>
        <w:drawing>
          <wp:inline distT="0" distB="0" distL="0" distR="0">
            <wp:extent cx="2437547" cy="1827780"/>
            <wp:effectExtent l="19050" t="0" r="853" b="0"/>
            <wp:docPr id="15" name="Picture 8" descr="C:\Users\FEHOD\Downloads\IMG-2019110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EHOD\Downloads\IMG-20191108-WA0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42119" cy="183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DFC" w:rsidRDefault="00260D3C" w:rsidP="00260D3C">
      <w:pPr>
        <w:tabs>
          <w:tab w:val="left" w:pos="59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H&amp;BS Teachers at IIGM</w:t>
      </w:r>
      <w:r>
        <w:rPr>
          <w:rFonts w:ascii="Times New Roman" w:hAnsi="Times New Roman" w:cs="Times New Roman"/>
        </w:rPr>
        <w:tab/>
        <w:t>Students in great cheer</w:t>
      </w:r>
    </w:p>
    <w:p w:rsidR="00622DFC" w:rsidRDefault="00622DFC" w:rsidP="00E55D91">
      <w:pPr>
        <w:tabs>
          <w:tab w:val="left" w:pos="7232"/>
        </w:tabs>
        <w:rPr>
          <w:rFonts w:ascii="Times New Roman" w:hAnsi="Times New Roman" w:cs="Times New Roman"/>
        </w:rPr>
      </w:pPr>
    </w:p>
    <w:p w:rsidR="00622DFC" w:rsidRDefault="00622DFC" w:rsidP="00E55D91">
      <w:pPr>
        <w:tabs>
          <w:tab w:val="left" w:pos="7232"/>
        </w:tabs>
        <w:rPr>
          <w:rFonts w:ascii="Times New Roman" w:hAnsi="Times New Roman" w:cs="Times New Roman"/>
        </w:rPr>
      </w:pPr>
    </w:p>
    <w:p w:rsidR="00622DFC" w:rsidRDefault="00622DFC" w:rsidP="00E55D91">
      <w:pPr>
        <w:tabs>
          <w:tab w:val="left" w:pos="7232"/>
        </w:tabs>
        <w:rPr>
          <w:rFonts w:ascii="Times New Roman" w:hAnsi="Times New Roman" w:cs="Times New Roman"/>
        </w:rPr>
      </w:pPr>
    </w:p>
    <w:p w:rsidR="00622DFC" w:rsidRDefault="00622DFC" w:rsidP="00E55D91">
      <w:pPr>
        <w:tabs>
          <w:tab w:val="left" w:pos="7232"/>
        </w:tabs>
        <w:rPr>
          <w:rFonts w:ascii="Times New Roman" w:hAnsi="Times New Roman" w:cs="Times New Roman"/>
        </w:rPr>
      </w:pPr>
    </w:p>
    <w:p w:rsidR="00622DFC" w:rsidRDefault="00622DFC" w:rsidP="00E55D91">
      <w:pPr>
        <w:tabs>
          <w:tab w:val="left" w:pos="7232"/>
        </w:tabs>
        <w:rPr>
          <w:rFonts w:ascii="Times New Roman" w:hAnsi="Times New Roman" w:cs="Times New Roman"/>
        </w:rPr>
      </w:pPr>
    </w:p>
    <w:p w:rsidR="00622DFC" w:rsidRDefault="00622DFC" w:rsidP="00E55D91">
      <w:pPr>
        <w:tabs>
          <w:tab w:val="left" w:pos="7232"/>
        </w:tabs>
        <w:rPr>
          <w:rFonts w:ascii="Times New Roman" w:hAnsi="Times New Roman" w:cs="Times New Roman"/>
        </w:rPr>
      </w:pPr>
    </w:p>
    <w:p w:rsidR="00622DFC" w:rsidRDefault="00622DFC" w:rsidP="00E55D91">
      <w:pPr>
        <w:tabs>
          <w:tab w:val="left" w:pos="7232"/>
        </w:tabs>
        <w:rPr>
          <w:rFonts w:ascii="Times New Roman" w:hAnsi="Times New Roman" w:cs="Times New Roman"/>
        </w:rPr>
      </w:pPr>
    </w:p>
    <w:p w:rsidR="00F16827" w:rsidRDefault="00F16827" w:rsidP="00E55D91">
      <w:pPr>
        <w:tabs>
          <w:tab w:val="left" w:pos="7232"/>
        </w:tabs>
        <w:rPr>
          <w:rFonts w:ascii="Times New Roman" w:hAnsi="Times New Roman" w:cs="Times New Roman"/>
          <w:b/>
          <w:sz w:val="28"/>
          <w:szCs w:val="28"/>
        </w:rPr>
      </w:pPr>
    </w:p>
    <w:p w:rsidR="00F16827" w:rsidRDefault="00F16827" w:rsidP="00E55D91">
      <w:pPr>
        <w:tabs>
          <w:tab w:val="left" w:pos="7232"/>
        </w:tabs>
        <w:rPr>
          <w:rFonts w:ascii="Times New Roman" w:hAnsi="Times New Roman" w:cs="Times New Roman"/>
          <w:b/>
          <w:sz w:val="28"/>
          <w:szCs w:val="28"/>
        </w:rPr>
      </w:pPr>
    </w:p>
    <w:p w:rsidR="00622DFC" w:rsidRPr="008B4FAE" w:rsidRDefault="008B4FAE" w:rsidP="00E55D91">
      <w:pPr>
        <w:tabs>
          <w:tab w:val="left" w:pos="7232"/>
        </w:tabs>
        <w:rPr>
          <w:rFonts w:ascii="Times New Roman" w:hAnsi="Times New Roman" w:cs="Times New Roman"/>
          <w:b/>
          <w:sz w:val="28"/>
          <w:szCs w:val="28"/>
        </w:rPr>
      </w:pPr>
      <w:r w:rsidRPr="008B4FAE">
        <w:rPr>
          <w:rFonts w:ascii="Times New Roman" w:hAnsi="Times New Roman" w:cs="Times New Roman"/>
          <w:b/>
          <w:sz w:val="28"/>
          <w:szCs w:val="28"/>
        </w:rPr>
        <w:t>Winners of the quiz Competition- receiving prize from IIGM Stalwarts</w:t>
      </w:r>
    </w:p>
    <w:p w:rsidR="00622DFC" w:rsidRDefault="00622DFC" w:rsidP="00E55D91">
      <w:pPr>
        <w:tabs>
          <w:tab w:val="left" w:pos="7232"/>
        </w:tabs>
        <w:rPr>
          <w:rFonts w:ascii="Times New Roman" w:hAnsi="Times New Roman" w:cs="Times New Roman"/>
        </w:rPr>
      </w:pPr>
    </w:p>
    <w:p w:rsidR="00622DFC" w:rsidRDefault="00622DFC" w:rsidP="00E55D91">
      <w:pPr>
        <w:tabs>
          <w:tab w:val="left" w:pos="7232"/>
        </w:tabs>
        <w:rPr>
          <w:rFonts w:ascii="Times New Roman" w:hAnsi="Times New Roman" w:cs="Times New Roman"/>
        </w:rPr>
      </w:pPr>
      <w:r w:rsidRPr="00622DFC">
        <w:rPr>
          <w:rFonts w:ascii="Times New Roman" w:hAnsi="Times New Roman" w:cs="Times New Roman"/>
        </w:rPr>
        <w:drawing>
          <wp:inline distT="0" distB="0" distL="0" distR="0">
            <wp:extent cx="1829181" cy="1371600"/>
            <wp:effectExtent l="19050" t="0" r="0" b="0"/>
            <wp:docPr id="10" name="Picture 1" descr="C:\Users\FEHOD\Downloads\IMG-2019110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HOD\Downloads\IMG-20191108-WA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971" cy="137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4BEC">
        <w:rPr>
          <w:rFonts w:ascii="Times New Roman" w:hAnsi="Times New Roman" w:cs="Times New Roman"/>
          <w:noProof/>
        </w:rPr>
        <w:drawing>
          <wp:inline distT="0" distB="0" distL="0" distR="0">
            <wp:extent cx="1829179" cy="1371600"/>
            <wp:effectExtent l="19050" t="0" r="0" b="0"/>
            <wp:docPr id="11" name="Picture 4" descr="C:\Users\FEHOD\Downloads\IMG-2019110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HOD\Downloads\IMG-20191108-WA0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210" cy="137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3267">
        <w:rPr>
          <w:rFonts w:ascii="Times New Roman" w:hAnsi="Times New Roman" w:cs="Times New Roman"/>
          <w:noProof/>
        </w:rPr>
        <w:drawing>
          <wp:inline distT="0" distB="0" distL="0" distR="0">
            <wp:extent cx="1966506" cy="1371600"/>
            <wp:effectExtent l="19050" t="0" r="0" b="0"/>
            <wp:docPr id="12" name="Picture 5" descr="C:\Users\FEHOD\Downloads\IMG-2019110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EHOD\Downloads\IMG-20191108-WA00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537" cy="1372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267" w:rsidRDefault="00AE3267" w:rsidP="00E55D91">
      <w:pPr>
        <w:tabs>
          <w:tab w:val="left" w:pos="72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Samruddha Somani                           Manas Phadke                               Abhishek Walavalkar</w:t>
      </w:r>
    </w:p>
    <w:p w:rsidR="00AE3267" w:rsidRDefault="00AE3267" w:rsidP="00E55D91">
      <w:pPr>
        <w:tabs>
          <w:tab w:val="left" w:pos="7232"/>
        </w:tabs>
        <w:rPr>
          <w:rFonts w:ascii="Times New Roman" w:hAnsi="Times New Roman" w:cs="Times New Roman"/>
        </w:rPr>
      </w:pPr>
    </w:p>
    <w:p w:rsidR="00AE3267" w:rsidRDefault="00BC2A21" w:rsidP="00E55D91">
      <w:pPr>
        <w:tabs>
          <w:tab w:val="left" w:pos="72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874879" cy="1276066"/>
            <wp:effectExtent l="19050" t="0" r="0" b="0"/>
            <wp:docPr id="13" name="Picture 6" descr="C:\Users\FEHOD\Downloads\IMG-2019110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EHOD\Downloads\IMG-20191108-WA00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433" cy="127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4FAE">
        <w:rPr>
          <w:rFonts w:ascii="Times New Roman" w:hAnsi="Times New Roman" w:cs="Times New Roman"/>
          <w:noProof/>
        </w:rPr>
        <w:drawing>
          <wp:inline distT="0" distB="0" distL="0" distR="0">
            <wp:extent cx="2137296" cy="1273899"/>
            <wp:effectExtent l="19050" t="0" r="0" b="0"/>
            <wp:docPr id="14" name="Picture 7" descr="C:\Users\FEHOD\Downloads\IMG-2019110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EHOD\Downloads\IMG-20191108-WA00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951" cy="1273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FAE" w:rsidRPr="00F01EDC" w:rsidRDefault="008B4FAE" w:rsidP="008B4FAE">
      <w:pPr>
        <w:tabs>
          <w:tab w:val="left" w:pos="38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Rushil Sawant</w:t>
      </w:r>
      <w:r>
        <w:rPr>
          <w:rFonts w:ascii="Times New Roman" w:hAnsi="Times New Roman" w:cs="Times New Roman"/>
        </w:rPr>
        <w:tab/>
        <w:t>Kautilya Singh</w:t>
      </w:r>
    </w:p>
    <w:sectPr w:rsidR="008B4FAE" w:rsidRPr="00F01EDC" w:rsidSect="00DB7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E51" w:rsidRDefault="00583E51" w:rsidP="008B4FAE">
      <w:pPr>
        <w:spacing w:after="0" w:line="240" w:lineRule="auto"/>
      </w:pPr>
      <w:r>
        <w:separator/>
      </w:r>
    </w:p>
  </w:endnote>
  <w:endnote w:type="continuationSeparator" w:id="1">
    <w:p w:rsidR="00583E51" w:rsidRDefault="00583E51" w:rsidP="008B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E51" w:rsidRDefault="00583E51" w:rsidP="008B4FAE">
      <w:pPr>
        <w:spacing w:after="0" w:line="240" w:lineRule="auto"/>
      </w:pPr>
      <w:r>
        <w:separator/>
      </w:r>
    </w:p>
  </w:footnote>
  <w:footnote w:type="continuationSeparator" w:id="1">
    <w:p w:rsidR="00583E51" w:rsidRDefault="00583E51" w:rsidP="008B4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76D2"/>
    <w:rsid w:val="00056F8B"/>
    <w:rsid w:val="00072AEC"/>
    <w:rsid w:val="00081A2E"/>
    <w:rsid w:val="00136D68"/>
    <w:rsid w:val="00260D3C"/>
    <w:rsid w:val="00265D40"/>
    <w:rsid w:val="002B44EC"/>
    <w:rsid w:val="002F0194"/>
    <w:rsid w:val="002F6CC3"/>
    <w:rsid w:val="0034086C"/>
    <w:rsid w:val="00400B42"/>
    <w:rsid w:val="00405E70"/>
    <w:rsid w:val="005155B2"/>
    <w:rsid w:val="00583E51"/>
    <w:rsid w:val="00622DFC"/>
    <w:rsid w:val="006B1F01"/>
    <w:rsid w:val="006E722F"/>
    <w:rsid w:val="00837D17"/>
    <w:rsid w:val="00880555"/>
    <w:rsid w:val="008B4FAE"/>
    <w:rsid w:val="00990E31"/>
    <w:rsid w:val="009B5433"/>
    <w:rsid w:val="00A87C7D"/>
    <w:rsid w:val="00AD6030"/>
    <w:rsid w:val="00AE3267"/>
    <w:rsid w:val="00AF27F6"/>
    <w:rsid w:val="00B8781F"/>
    <w:rsid w:val="00BC2A21"/>
    <w:rsid w:val="00D14D4E"/>
    <w:rsid w:val="00D376D2"/>
    <w:rsid w:val="00D91594"/>
    <w:rsid w:val="00DB7B97"/>
    <w:rsid w:val="00DF3FFF"/>
    <w:rsid w:val="00E55D91"/>
    <w:rsid w:val="00EA4BEC"/>
    <w:rsid w:val="00F01EDC"/>
    <w:rsid w:val="00F16827"/>
    <w:rsid w:val="00F95ECC"/>
    <w:rsid w:val="00FE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4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FAE"/>
  </w:style>
  <w:style w:type="paragraph" w:styleId="Footer">
    <w:name w:val="footer"/>
    <w:basedOn w:val="Normal"/>
    <w:link w:val="FooterChar"/>
    <w:uiPriority w:val="99"/>
    <w:semiHidden/>
    <w:unhideWhenUsed/>
    <w:rsid w:val="008B4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Fe_Clerk</dc:creator>
  <cp:lastModifiedBy>FEHOD</cp:lastModifiedBy>
  <cp:revision>20</cp:revision>
  <dcterms:created xsi:type="dcterms:W3CDTF">2019-11-04T09:05:00Z</dcterms:created>
  <dcterms:modified xsi:type="dcterms:W3CDTF">2019-11-08T06:40:00Z</dcterms:modified>
</cp:coreProperties>
</file>